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C81DEB" w:rsidRDefault="00C81DEB">
      <w:pPr>
        <w:pStyle w:val="normal0"/>
        <w:widowControl w:val="0"/>
        <w:spacing w:after="0"/>
        <w:jc w:val="both"/>
      </w:pPr>
    </w:p>
    <w:p w:rsidR="00C81DEB" w:rsidRDefault="007E136D">
      <w:pPr>
        <w:pStyle w:val="normal0"/>
        <w:widowControl w:val="0"/>
        <w:spacing w:after="0"/>
        <w:jc w:val="center"/>
      </w:pPr>
      <w:r>
        <w:rPr>
          <w:rFonts w:ascii="Times New Roman" w:eastAsia="Times New Roman" w:hAnsi="Times New Roman" w:cs="Times New Roman"/>
          <w:b/>
          <w:sz w:val="24"/>
          <w:szCs w:val="24"/>
        </w:rPr>
        <w:t>Primul muzeu viu din România</w:t>
      </w:r>
      <w:r w:rsidR="00FF4C4F">
        <w:rPr>
          <w:rFonts w:ascii="Times New Roman" w:eastAsia="Times New Roman" w:hAnsi="Times New Roman" w:cs="Times New Roman"/>
          <w:b/>
          <w:sz w:val="24"/>
          <w:szCs w:val="24"/>
        </w:rPr>
        <w:t xml:space="preserve"> </w:t>
      </w:r>
      <w:r w:rsidR="00E4135B">
        <w:rPr>
          <w:rFonts w:ascii="Times New Roman" w:eastAsia="Times New Roman" w:hAnsi="Times New Roman" w:cs="Times New Roman"/>
          <w:b/>
          <w:sz w:val="24"/>
          <w:szCs w:val="24"/>
        </w:rPr>
        <w:t>se deschide</w:t>
      </w:r>
      <w:r w:rsidR="00FF4C4F">
        <w:rPr>
          <w:rFonts w:ascii="Times New Roman" w:eastAsia="Times New Roman" w:hAnsi="Times New Roman" w:cs="Times New Roman"/>
          <w:b/>
          <w:sz w:val="24"/>
          <w:szCs w:val="24"/>
        </w:rPr>
        <w:t xml:space="preserve"> </w:t>
      </w:r>
      <w:r w:rsidR="00463CFC">
        <w:rPr>
          <w:rFonts w:ascii="Times New Roman" w:eastAsia="Times New Roman" w:hAnsi="Times New Roman" w:cs="Times New Roman"/>
          <w:b/>
          <w:sz w:val="24"/>
          <w:szCs w:val="24"/>
        </w:rPr>
        <w:t>în vara acestui an</w:t>
      </w:r>
    </w:p>
    <w:p w:rsidR="00C81DEB" w:rsidRDefault="00C81DEB">
      <w:pPr>
        <w:pStyle w:val="normal0"/>
        <w:widowControl w:val="0"/>
        <w:spacing w:after="0"/>
        <w:jc w:val="both"/>
      </w:pPr>
    </w:p>
    <w:p w:rsidR="00C81DEB" w:rsidRDefault="00C81DEB">
      <w:pPr>
        <w:pStyle w:val="normal0"/>
        <w:widowControl w:val="0"/>
        <w:spacing w:after="0"/>
        <w:jc w:val="both"/>
      </w:pPr>
    </w:p>
    <w:p w:rsidR="00C81DEB" w:rsidRPr="004B20F8" w:rsidRDefault="007E136D" w:rsidP="004B20F8">
      <w:pPr>
        <w:jc w:val="both"/>
        <w:rPr>
          <w:rFonts w:ascii="Times New Roman" w:hAnsi="Times New Roman" w:cs="Times New Roman"/>
          <w:sz w:val="24"/>
          <w:szCs w:val="24"/>
        </w:rPr>
      </w:pPr>
      <w:r>
        <w:rPr>
          <w:rFonts w:ascii="Times New Roman" w:eastAsia="Times New Roman" w:hAnsi="Times New Roman" w:cs="Times New Roman"/>
          <w:sz w:val="24"/>
          <w:szCs w:val="24"/>
          <w:u w:val="single"/>
        </w:rPr>
        <w:t xml:space="preserve">București, 27 ianuarie 2016 </w:t>
      </w:r>
      <w:r>
        <w:rPr>
          <w:rFonts w:ascii="Times New Roman" w:eastAsia="Times New Roman" w:hAnsi="Times New Roman" w:cs="Times New Roman"/>
          <w:sz w:val="24"/>
          <w:szCs w:val="24"/>
        </w:rPr>
        <w:t>- Muzeul V</w:t>
      </w:r>
      <w:r w:rsidR="004B20F8">
        <w:rPr>
          <w:rFonts w:ascii="Times New Roman" w:eastAsia="Times New Roman" w:hAnsi="Times New Roman" w:cs="Times New Roman"/>
          <w:sz w:val="24"/>
          <w:szCs w:val="24"/>
        </w:rPr>
        <w:t xml:space="preserve">iu de la Tecșești, județul Alba, </w:t>
      </w:r>
      <w:r w:rsidR="004B20F8" w:rsidRPr="00417D82">
        <w:rPr>
          <w:rFonts w:ascii="Times New Roman" w:hAnsi="Times New Roman" w:cs="Times New Roman"/>
          <w:sz w:val="24"/>
          <w:szCs w:val="24"/>
        </w:rPr>
        <w:t xml:space="preserve">urmează să fie finalizat </w:t>
      </w:r>
      <w:r w:rsidR="004B20F8" w:rsidRPr="00E4135B">
        <w:rPr>
          <w:rFonts w:ascii="Times New Roman" w:hAnsi="Times New Roman" w:cs="Times New Roman"/>
          <w:b/>
          <w:sz w:val="24"/>
          <w:szCs w:val="24"/>
        </w:rPr>
        <w:t>în vara acestui an</w:t>
      </w:r>
      <w:r w:rsidR="004B20F8" w:rsidRPr="00417D82">
        <w:rPr>
          <w:rFonts w:ascii="Times New Roman" w:hAnsi="Times New Roman" w:cs="Times New Roman"/>
          <w:sz w:val="24"/>
          <w:szCs w:val="24"/>
        </w:rPr>
        <w:t xml:space="preserve">, anunță Asociația </w:t>
      </w:r>
      <w:r w:rsidR="004B20F8">
        <w:rPr>
          <w:rFonts w:ascii="Times New Roman" w:hAnsi="Times New Roman" w:cs="Times New Roman"/>
          <w:sz w:val="24"/>
          <w:szCs w:val="24"/>
        </w:rPr>
        <w:t xml:space="preserve">Culturală Groove ON, </w:t>
      </w:r>
      <w:r>
        <w:rPr>
          <w:rFonts w:ascii="Times New Roman" w:eastAsia="Times New Roman" w:hAnsi="Times New Roman" w:cs="Times New Roman"/>
          <w:sz w:val="24"/>
          <w:szCs w:val="24"/>
        </w:rPr>
        <w:t xml:space="preserve">care a lansat acest proiect în luna decembrie 2015. </w:t>
      </w:r>
      <w:r w:rsidR="004B20F8" w:rsidRPr="004B20F8">
        <w:rPr>
          <w:rFonts w:ascii="Times New Roman" w:eastAsia="Times New Roman" w:hAnsi="Times New Roman" w:cs="Times New Roman"/>
          <w:sz w:val="24"/>
          <w:szCs w:val="24"/>
        </w:rPr>
        <w:t xml:space="preserve">Muzeul Viu este un </w:t>
      </w:r>
      <w:r w:rsidR="004B20F8" w:rsidRPr="00E4135B">
        <w:rPr>
          <w:rFonts w:ascii="Times New Roman" w:eastAsia="Times New Roman" w:hAnsi="Times New Roman" w:cs="Times New Roman"/>
          <w:b/>
          <w:sz w:val="24"/>
          <w:szCs w:val="24"/>
        </w:rPr>
        <w:t xml:space="preserve">proiect independent de antreprenoriat </w:t>
      </w:r>
      <w:r w:rsidR="00FF4C4F" w:rsidRPr="00E4135B">
        <w:rPr>
          <w:rFonts w:ascii="Times New Roman" w:eastAsia="Times New Roman" w:hAnsi="Times New Roman" w:cs="Times New Roman"/>
          <w:b/>
          <w:sz w:val="24"/>
          <w:szCs w:val="24"/>
        </w:rPr>
        <w:t>social</w:t>
      </w:r>
      <w:r w:rsidR="00FF4C4F">
        <w:rPr>
          <w:rFonts w:ascii="Times New Roman" w:eastAsia="Times New Roman" w:hAnsi="Times New Roman" w:cs="Times New Roman"/>
          <w:sz w:val="24"/>
          <w:szCs w:val="24"/>
        </w:rPr>
        <w:t xml:space="preserve"> al Asociației Groove ON, </w:t>
      </w:r>
      <w:r w:rsidR="004B20F8" w:rsidRPr="004B20F8">
        <w:rPr>
          <w:rFonts w:ascii="Times New Roman" w:eastAsia="Times New Roman" w:hAnsi="Times New Roman" w:cs="Times New Roman"/>
          <w:sz w:val="24"/>
          <w:szCs w:val="24"/>
        </w:rPr>
        <w:t>susținut de comunitatea pasionată de păstrarea și promovarea tradițiilor românești.</w:t>
      </w:r>
    </w:p>
    <w:p w:rsidR="00C81DEB" w:rsidRDefault="007E136D">
      <w:pPr>
        <w:pStyle w:val="normal0"/>
        <w:widowControl w:val="0"/>
        <w:spacing w:after="0"/>
        <w:jc w:val="both"/>
      </w:pPr>
      <w:r>
        <w:rPr>
          <w:rFonts w:ascii="Times New Roman" w:eastAsia="Times New Roman" w:hAnsi="Times New Roman" w:cs="Times New Roman"/>
          <w:sz w:val="24"/>
          <w:szCs w:val="24"/>
        </w:rPr>
        <w:t>Muzeul este situat într-un sat izolat din Munții Apuseni, Tecșești, și</w:t>
      </w:r>
      <w:r w:rsidR="00176252">
        <w:rPr>
          <w:rFonts w:ascii="Times New Roman" w:eastAsia="Times New Roman" w:hAnsi="Times New Roman" w:cs="Times New Roman"/>
          <w:sz w:val="24"/>
          <w:szCs w:val="24"/>
        </w:rPr>
        <w:t xml:space="preserve"> </w:t>
      </w:r>
      <w:r w:rsidR="00176252" w:rsidRPr="00E4135B">
        <w:rPr>
          <w:rFonts w:ascii="Times New Roman" w:eastAsia="Times New Roman" w:hAnsi="Times New Roman" w:cs="Times New Roman"/>
          <w:b/>
          <w:sz w:val="24"/>
          <w:szCs w:val="24"/>
        </w:rPr>
        <w:t>este unic</w:t>
      </w:r>
      <w:r w:rsidR="00176252">
        <w:rPr>
          <w:rFonts w:ascii="Times New Roman" w:eastAsia="Times New Roman" w:hAnsi="Times New Roman" w:cs="Times New Roman"/>
          <w:sz w:val="24"/>
          <w:szCs w:val="24"/>
        </w:rPr>
        <w:t xml:space="preserve"> prin faptul că oferă </w:t>
      </w:r>
      <w:r>
        <w:rPr>
          <w:rFonts w:ascii="Times New Roman" w:eastAsia="Times New Roman" w:hAnsi="Times New Roman" w:cs="Times New Roman"/>
          <w:sz w:val="24"/>
          <w:szCs w:val="24"/>
        </w:rPr>
        <w:t xml:space="preserve">publicului </w:t>
      </w:r>
      <w:r w:rsidRPr="007B6AB2">
        <w:rPr>
          <w:rFonts w:ascii="Times New Roman" w:eastAsia="Times New Roman" w:hAnsi="Times New Roman" w:cs="Times New Roman"/>
          <w:b/>
          <w:sz w:val="24"/>
          <w:szCs w:val="24"/>
        </w:rPr>
        <w:t>posibilitatea de a trăi</w:t>
      </w:r>
      <w:r>
        <w:rPr>
          <w:rFonts w:ascii="Times New Roman" w:eastAsia="Times New Roman" w:hAnsi="Times New Roman" w:cs="Times New Roman"/>
          <w:sz w:val="24"/>
          <w:szCs w:val="24"/>
        </w:rPr>
        <w:t xml:space="preserve"> î</w:t>
      </w:r>
      <w:r w:rsidR="00E4135B">
        <w:rPr>
          <w:rFonts w:ascii="Times New Roman" w:eastAsia="Times New Roman" w:hAnsi="Times New Roman" w:cs="Times New Roman"/>
          <w:sz w:val="24"/>
          <w:szCs w:val="24"/>
        </w:rPr>
        <w:t xml:space="preserve">ntr-un spațiu care reconstituie </w:t>
      </w:r>
      <w:r>
        <w:rPr>
          <w:rFonts w:ascii="Times New Roman" w:eastAsia="Times New Roman" w:hAnsi="Times New Roman" w:cs="Times New Roman"/>
          <w:sz w:val="24"/>
          <w:szCs w:val="24"/>
        </w:rPr>
        <w:t>istoria acestor meleaguri, de la origini până în prezent – de aici și denumirea de muzeu viu. Locuitorii muzeului vor proveni preponderent din mijlocul comunității pasionate de originile poporului român, de legendele dacice, etnografie, antropologie și folclor, comunitate care și finanțează acest proiect.</w:t>
      </w:r>
    </w:p>
    <w:p w:rsidR="00C81DEB" w:rsidRDefault="00C81DEB">
      <w:pPr>
        <w:pStyle w:val="normal0"/>
        <w:widowControl w:val="0"/>
        <w:spacing w:after="0"/>
        <w:jc w:val="both"/>
      </w:pPr>
    </w:p>
    <w:p w:rsidR="00C81DEB" w:rsidRDefault="007E136D">
      <w:pPr>
        <w:pStyle w:val="normal0"/>
        <w:widowControl w:val="0"/>
        <w:spacing w:after="0"/>
        <w:jc w:val="both"/>
      </w:pPr>
      <w:r>
        <w:rPr>
          <w:rFonts w:ascii="Times New Roman" w:eastAsia="Times New Roman" w:hAnsi="Times New Roman" w:cs="Times New Roman"/>
          <w:sz w:val="24"/>
          <w:szCs w:val="24"/>
        </w:rPr>
        <w:t xml:space="preserve">În prezent, muzeul este funcțional în proporție de 30 la sută. Pentru a fi dus la sfârșit, proiectul </w:t>
      </w:r>
      <w:r w:rsidRPr="00E4135B">
        <w:rPr>
          <w:rFonts w:ascii="Times New Roman" w:eastAsia="Times New Roman" w:hAnsi="Times New Roman" w:cs="Times New Roman"/>
          <w:b/>
          <w:sz w:val="24"/>
          <w:szCs w:val="24"/>
        </w:rPr>
        <w:t>mai are nevoie de 6.000 de euro</w:t>
      </w:r>
      <w:r>
        <w:rPr>
          <w:rFonts w:ascii="Times New Roman" w:eastAsia="Times New Roman" w:hAnsi="Times New Roman" w:cs="Times New Roman"/>
          <w:sz w:val="24"/>
          <w:szCs w:val="24"/>
        </w:rPr>
        <w:t xml:space="preserve">, pe care Groove ON estimează să îi strângă până la sfârșitul lunii februarie 2016. Proiectul La Origini – Muzeul Viu poate fi susținut prin platforma de crowdfunding Indiegogo, cu sume care variază de la 15 euro până la 1.000 de euro. Cei care contribuie primesc în schimb acces la diverse evenimente și ateliere desfășurate la Tecșești, sau </w:t>
      </w:r>
      <w:r w:rsidRPr="00E4135B">
        <w:rPr>
          <w:rFonts w:ascii="Times New Roman" w:eastAsia="Times New Roman" w:hAnsi="Times New Roman" w:cs="Times New Roman"/>
          <w:b/>
          <w:sz w:val="24"/>
          <w:szCs w:val="24"/>
        </w:rPr>
        <w:t>oportunitatea de a locui</w:t>
      </w:r>
      <w:r>
        <w:rPr>
          <w:rFonts w:ascii="Times New Roman" w:eastAsia="Times New Roman" w:hAnsi="Times New Roman" w:cs="Times New Roman"/>
          <w:sz w:val="24"/>
          <w:szCs w:val="24"/>
        </w:rPr>
        <w:t xml:space="preserve"> o perioadă în Muzeul Viu, respectiv de a se gospodări, îndeletnici și hrăni ca pe vremuri.</w:t>
      </w:r>
    </w:p>
    <w:p w:rsidR="00C81DEB" w:rsidRDefault="00C81DEB">
      <w:pPr>
        <w:pStyle w:val="normal0"/>
        <w:widowControl w:val="0"/>
        <w:spacing w:after="0"/>
        <w:jc w:val="both"/>
      </w:pPr>
    </w:p>
    <w:p w:rsidR="00C81DEB" w:rsidRDefault="007E136D">
      <w:pPr>
        <w:pStyle w:val="normal0"/>
        <w:widowControl w:val="0"/>
        <w:spacing w:after="0"/>
        <w:jc w:val="both"/>
      </w:pPr>
      <w:r>
        <w:rPr>
          <w:rFonts w:ascii="Times New Roman" w:eastAsia="Times New Roman" w:hAnsi="Times New Roman" w:cs="Times New Roman"/>
          <w:sz w:val="24"/>
          <w:szCs w:val="24"/>
        </w:rPr>
        <w:t xml:space="preserve">„La Origini - Muzeul Viu de la Tecșești este </w:t>
      </w:r>
      <w:r w:rsidRPr="00E4135B">
        <w:rPr>
          <w:rFonts w:ascii="Times New Roman" w:eastAsia="Times New Roman" w:hAnsi="Times New Roman" w:cs="Times New Roman"/>
          <w:b/>
          <w:sz w:val="24"/>
          <w:szCs w:val="24"/>
        </w:rPr>
        <w:t>un proiect unic în România, inovator și complex</w:t>
      </w:r>
      <w:r>
        <w:rPr>
          <w:rFonts w:ascii="Times New Roman" w:eastAsia="Times New Roman" w:hAnsi="Times New Roman" w:cs="Times New Roman"/>
          <w:sz w:val="24"/>
          <w:szCs w:val="24"/>
        </w:rPr>
        <w:t>”, declară Ionuț Onea, Președintele Asociației Groove ON. „Este ca un tunel al timpului, prin care poți călători dacă ești pasionat de istorie, de legendele cu daci, solomonari, zmei și vârcolaci. Este complex pentru că este și o formă de antrepreno</w:t>
      </w:r>
      <w:r w:rsidR="00552076">
        <w:rPr>
          <w:rFonts w:ascii="Times New Roman" w:eastAsia="Times New Roman" w:hAnsi="Times New Roman" w:cs="Times New Roman"/>
          <w:sz w:val="24"/>
          <w:szCs w:val="24"/>
        </w:rPr>
        <w:t xml:space="preserve">riat social, în sensul în care </w:t>
      </w:r>
      <w:r>
        <w:rPr>
          <w:rFonts w:ascii="Times New Roman" w:eastAsia="Times New Roman" w:hAnsi="Times New Roman" w:cs="Times New Roman"/>
          <w:sz w:val="24"/>
          <w:szCs w:val="24"/>
        </w:rPr>
        <w:t xml:space="preserve">ajută ca </w:t>
      </w:r>
      <w:r w:rsidRPr="00E4135B">
        <w:rPr>
          <w:rFonts w:ascii="Times New Roman" w:eastAsia="Times New Roman" w:hAnsi="Times New Roman" w:cs="Times New Roman"/>
          <w:b/>
          <w:sz w:val="24"/>
          <w:szCs w:val="24"/>
        </w:rPr>
        <w:t>micul sat izolat din Apuseni</w:t>
      </w:r>
      <w:r>
        <w:rPr>
          <w:rFonts w:ascii="Times New Roman" w:eastAsia="Times New Roman" w:hAnsi="Times New Roman" w:cs="Times New Roman"/>
          <w:sz w:val="24"/>
          <w:szCs w:val="24"/>
        </w:rPr>
        <w:t xml:space="preserve">, unde mai trăiesc doar 14 bătrâni în prezent, </w:t>
      </w:r>
      <w:r w:rsidRPr="00E4135B">
        <w:rPr>
          <w:rFonts w:ascii="Times New Roman" w:eastAsia="Times New Roman" w:hAnsi="Times New Roman" w:cs="Times New Roman"/>
          <w:b/>
          <w:sz w:val="24"/>
          <w:szCs w:val="24"/>
        </w:rPr>
        <w:t>să rămână viu</w:t>
      </w:r>
      <w:r>
        <w:rPr>
          <w:rFonts w:ascii="Times New Roman" w:eastAsia="Times New Roman" w:hAnsi="Times New Roman" w:cs="Times New Roman"/>
          <w:sz w:val="24"/>
          <w:szCs w:val="24"/>
        </w:rPr>
        <w:t xml:space="preserve">, </w:t>
      </w:r>
      <w:r w:rsidRPr="00E4135B">
        <w:rPr>
          <w:rFonts w:ascii="Times New Roman" w:eastAsia="Times New Roman" w:hAnsi="Times New Roman" w:cs="Times New Roman"/>
          <w:b/>
          <w:sz w:val="24"/>
          <w:szCs w:val="24"/>
        </w:rPr>
        <w:t>să pună în valoare</w:t>
      </w:r>
      <w:r>
        <w:rPr>
          <w:rFonts w:ascii="Times New Roman" w:eastAsia="Times New Roman" w:hAnsi="Times New Roman" w:cs="Times New Roman"/>
          <w:sz w:val="24"/>
          <w:szCs w:val="24"/>
        </w:rPr>
        <w:t xml:space="preserve"> resursele naturale ale zonei, să perpetueze cultura locului și </w:t>
      </w:r>
      <w:r w:rsidRPr="00E4135B">
        <w:rPr>
          <w:rFonts w:ascii="Times New Roman" w:eastAsia="Times New Roman" w:hAnsi="Times New Roman" w:cs="Times New Roman"/>
          <w:b/>
          <w:sz w:val="24"/>
          <w:szCs w:val="24"/>
        </w:rPr>
        <w:t>să producă un impact economic, cultural și social durabil</w:t>
      </w:r>
      <w:r>
        <w:rPr>
          <w:rFonts w:ascii="Times New Roman" w:eastAsia="Times New Roman" w:hAnsi="Times New Roman" w:cs="Times New Roman"/>
          <w:sz w:val="24"/>
          <w:szCs w:val="24"/>
        </w:rPr>
        <w:t>”, explică inițiatorul proiectului.</w:t>
      </w:r>
    </w:p>
    <w:p w:rsidR="00C81DEB" w:rsidRDefault="00C81DEB">
      <w:pPr>
        <w:pStyle w:val="normal0"/>
        <w:widowControl w:val="0"/>
        <w:spacing w:after="0"/>
        <w:jc w:val="both"/>
      </w:pPr>
    </w:p>
    <w:p w:rsidR="00C81DEB" w:rsidRDefault="007E136D">
      <w:pPr>
        <w:pStyle w:val="normal0"/>
        <w:widowControl w:val="0"/>
        <w:spacing w:after="0"/>
        <w:jc w:val="both"/>
      </w:pPr>
      <w:r>
        <w:rPr>
          <w:rFonts w:ascii="Times New Roman" w:eastAsia="Times New Roman" w:hAnsi="Times New Roman" w:cs="Times New Roman"/>
          <w:sz w:val="24"/>
          <w:szCs w:val="24"/>
        </w:rPr>
        <w:t>Muzeul Viu de la Tecșești va fi împărțit în mai multe sectoare care corespund diferitelor perioade istorice:</w:t>
      </w:r>
    </w:p>
    <w:p w:rsidR="00C81DEB" w:rsidRDefault="007E136D">
      <w:pPr>
        <w:pStyle w:val="normal0"/>
        <w:widowControl w:val="0"/>
        <w:numPr>
          <w:ilvl w:val="0"/>
          <w:numId w:val="1"/>
        </w:numPr>
        <w:spacing w:after="0"/>
        <w:ind w:hanging="360"/>
        <w:jc w:val="both"/>
        <w:rPr>
          <w:sz w:val="24"/>
          <w:szCs w:val="24"/>
        </w:rPr>
      </w:pPr>
      <w:r>
        <w:rPr>
          <w:rFonts w:ascii="Times New Roman" w:eastAsia="Times New Roman" w:hAnsi="Times New Roman" w:cs="Times New Roman"/>
          <w:sz w:val="24"/>
          <w:szCs w:val="24"/>
        </w:rPr>
        <w:t xml:space="preserve">Va reproduce locuințe circulare și pătrate din perioada neolitică cu structură de lemn, pereți de lut și acoperiș de paie / stuf; </w:t>
      </w:r>
    </w:p>
    <w:p w:rsidR="00C81DEB" w:rsidRDefault="007E136D">
      <w:pPr>
        <w:pStyle w:val="normal0"/>
        <w:widowControl w:val="0"/>
        <w:numPr>
          <w:ilvl w:val="0"/>
          <w:numId w:val="1"/>
        </w:numPr>
        <w:spacing w:after="0"/>
        <w:ind w:hanging="360"/>
        <w:jc w:val="both"/>
        <w:rPr>
          <w:sz w:val="24"/>
          <w:szCs w:val="24"/>
        </w:rPr>
      </w:pPr>
      <w:r>
        <w:rPr>
          <w:rFonts w:ascii="Times New Roman" w:eastAsia="Times New Roman" w:hAnsi="Times New Roman" w:cs="Times New Roman"/>
          <w:sz w:val="24"/>
          <w:szCs w:val="24"/>
        </w:rPr>
        <w:t>Perioada medievală va fi reflectată prin bordeie săpate în pământ și locuințe din piatră, cu un turn de veghe fortificat;</w:t>
      </w:r>
    </w:p>
    <w:p w:rsidR="00C81DEB" w:rsidRDefault="007E136D">
      <w:pPr>
        <w:pStyle w:val="normal0"/>
        <w:widowControl w:val="0"/>
        <w:numPr>
          <w:ilvl w:val="0"/>
          <w:numId w:val="1"/>
        </w:numPr>
        <w:spacing w:after="0"/>
        <w:ind w:hanging="360"/>
        <w:jc w:val="both"/>
        <w:rPr>
          <w:sz w:val="24"/>
          <w:szCs w:val="24"/>
        </w:rPr>
      </w:pPr>
      <w:r>
        <w:rPr>
          <w:rFonts w:ascii="Times New Roman" w:eastAsia="Times New Roman" w:hAnsi="Times New Roman" w:cs="Times New Roman"/>
          <w:sz w:val="24"/>
          <w:szCs w:val="24"/>
        </w:rPr>
        <w:lastRenderedPageBreak/>
        <w:t>Pentru perioada modernă va fi restaurată școala din sat, o casă veche de 200 de ani și șuri cu acoperiș înalt de paie;</w:t>
      </w:r>
    </w:p>
    <w:p w:rsidR="00C81DEB" w:rsidRDefault="007E136D">
      <w:pPr>
        <w:pStyle w:val="normal0"/>
        <w:widowControl w:val="0"/>
        <w:numPr>
          <w:ilvl w:val="0"/>
          <w:numId w:val="1"/>
        </w:numPr>
        <w:spacing w:after="0"/>
        <w:ind w:hanging="360"/>
        <w:jc w:val="both"/>
        <w:rPr>
          <w:sz w:val="24"/>
          <w:szCs w:val="24"/>
        </w:rPr>
      </w:pPr>
      <w:r>
        <w:rPr>
          <w:rFonts w:ascii="Times New Roman" w:eastAsia="Times New Roman" w:hAnsi="Times New Roman" w:cs="Times New Roman"/>
          <w:sz w:val="24"/>
          <w:szCs w:val="24"/>
        </w:rPr>
        <w:t>Va exista un atelier de lucru în ceramică, cu cuptor pentru arderea lutului;</w:t>
      </w:r>
    </w:p>
    <w:p w:rsidR="00C81DEB" w:rsidRDefault="007E136D">
      <w:pPr>
        <w:pStyle w:val="normal0"/>
        <w:widowControl w:val="0"/>
        <w:numPr>
          <w:ilvl w:val="0"/>
          <w:numId w:val="1"/>
        </w:numPr>
        <w:spacing w:after="0"/>
        <w:ind w:hanging="360"/>
        <w:jc w:val="both"/>
        <w:rPr>
          <w:sz w:val="24"/>
          <w:szCs w:val="24"/>
        </w:rPr>
      </w:pPr>
      <w:r>
        <w:rPr>
          <w:rFonts w:ascii="Times New Roman" w:eastAsia="Times New Roman" w:hAnsi="Times New Roman" w:cs="Times New Roman"/>
          <w:sz w:val="24"/>
          <w:szCs w:val="24"/>
        </w:rPr>
        <w:t>Experiența traiului în Tecșești îi va învăța pe locuitori să obțină diverse uleiuri și unguente prin metoda străveche de presare la rece, de pe vremea dacilor;</w:t>
      </w:r>
    </w:p>
    <w:p w:rsidR="00C81DEB" w:rsidRDefault="007E136D">
      <w:pPr>
        <w:pStyle w:val="normal0"/>
        <w:widowControl w:val="0"/>
        <w:numPr>
          <w:ilvl w:val="0"/>
          <w:numId w:val="1"/>
        </w:numPr>
        <w:spacing w:after="0"/>
        <w:ind w:hanging="360"/>
        <w:jc w:val="both"/>
        <w:rPr>
          <w:sz w:val="24"/>
          <w:szCs w:val="24"/>
        </w:rPr>
      </w:pPr>
      <w:r>
        <w:rPr>
          <w:rFonts w:ascii="Times New Roman" w:eastAsia="Times New Roman" w:hAnsi="Times New Roman" w:cs="Times New Roman"/>
          <w:sz w:val="24"/>
          <w:szCs w:val="24"/>
        </w:rPr>
        <w:t>Va exista și o grădină cu legume, plante aromatice, ciuperci, pomi fructiferi și arbuști, bazată pe principiile permaculturii – sursa de hrană a locuitorilor Muzeului Viu;</w:t>
      </w:r>
    </w:p>
    <w:p w:rsidR="00C81DEB" w:rsidRDefault="007E136D">
      <w:pPr>
        <w:pStyle w:val="normal0"/>
        <w:widowControl w:val="0"/>
        <w:numPr>
          <w:ilvl w:val="0"/>
          <w:numId w:val="1"/>
        </w:numPr>
        <w:spacing w:after="0"/>
        <w:ind w:hanging="360"/>
        <w:jc w:val="both"/>
        <w:rPr>
          <w:sz w:val="24"/>
          <w:szCs w:val="24"/>
        </w:rPr>
      </w:pPr>
      <w:r>
        <w:rPr>
          <w:rFonts w:ascii="Times New Roman" w:eastAsia="Times New Roman" w:hAnsi="Times New Roman" w:cs="Times New Roman"/>
          <w:sz w:val="24"/>
          <w:szCs w:val="24"/>
        </w:rPr>
        <w:t>Vor fi amenajate un iaz și un bazin pentru izvorul care va alimenta cu apă adăpătoarea pentru animale și zona de bucătărie;</w:t>
      </w:r>
    </w:p>
    <w:p w:rsidR="00C81DEB" w:rsidRDefault="00C81DEB">
      <w:pPr>
        <w:pStyle w:val="normal0"/>
        <w:widowControl w:val="0"/>
        <w:spacing w:after="0"/>
        <w:ind w:left="360"/>
        <w:jc w:val="both"/>
      </w:pPr>
    </w:p>
    <w:p w:rsidR="00C81DEB" w:rsidRDefault="007E136D">
      <w:pPr>
        <w:pStyle w:val="normal0"/>
        <w:widowControl w:val="0"/>
        <w:spacing w:after="0"/>
        <w:jc w:val="both"/>
      </w:pPr>
      <w:r>
        <w:rPr>
          <w:rFonts w:ascii="Times New Roman" w:eastAsia="Times New Roman" w:hAnsi="Times New Roman" w:cs="Times New Roman"/>
          <w:sz w:val="24"/>
          <w:szCs w:val="24"/>
        </w:rPr>
        <w:t>Până în prezent, pe suprafața muzeului s-au construit o structură de casă de lut cu acoperiș de paie, un cuptor de lut pentru pâine și s-au pus ba</w:t>
      </w:r>
      <w:r w:rsidR="00176252">
        <w:rPr>
          <w:rFonts w:ascii="Times New Roman" w:eastAsia="Times New Roman" w:hAnsi="Times New Roman" w:cs="Times New Roman"/>
          <w:sz w:val="24"/>
          <w:szCs w:val="24"/>
        </w:rPr>
        <w:t xml:space="preserve">zele grădinii ecologice. Muzeul </w:t>
      </w:r>
      <w:r>
        <w:rPr>
          <w:rFonts w:ascii="Times New Roman" w:eastAsia="Times New Roman" w:hAnsi="Times New Roman" w:cs="Times New Roman"/>
          <w:sz w:val="24"/>
          <w:szCs w:val="24"/>
        </w:rPr>
        <w:t xml:space="preserve">este </w:t>
      </w:r>
      <w:r w:rsidR="00176252">
        <w:rPr>
          <w:rFonts w:ascii="Times New Roman" w:eastAsia="Times New Roman" w:hAnsi="Times New Roman" w:cs="Times New Roman"/>
          <w:sz w:val="24"/>
          <w:szCs w:val="24"/>
        </w:rPr>
        <w:t>funcțional</w:t>
      </w:r>
      <w:r w:rsidR="00176252">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rPr>
        <w:t xml:space="preserve">în ultimii doi ani s-au organizat diverse activități culturale, tabere și </w:t>
      </w:r>
      <w:r w:rsidR="00176252">
        <w:rPr>
          <w:rFonts w:ascii="Times New Roman" w:eastAsia="Times New Roman" w:hAnsi="Times New Roman" w:cs="Times New Roman"/>
          <w:sz w:val="24"/>
          <w:szCs w:val="24"/>
        </w:rPr>
        <w:t>F</w:t>
      </w:r>
      <w:r>
        <w:rPr>
          <w:rFonts w:ascii="Times New Roman" w:eastAsia="Times New Roman" w:hAnsi="Times New Roman" w:cs="Times New Roman"/>
          <w:sz w:val="24"/>
          <w:szCs w:val="24"/>
        </w:rPr>
        <w:t>estivalul Nedeia, în care publicul a putut experimenta traiul strămoșilor noștri.</w:t>
      </w:r>
    </w:p>
    <w:p w:rsidR="00C81DEB" w:rsidRDefault="00C81DEB">
      <w:pPr>
        <w:pStyle w:val="normal0"/>
        <w:widowControl w:val="0"/>
        <w:spacing w:after="0"/>
        <w:jc w:val="both"/>
      </w:pPr>
    </w:p>
    <w:p w:rsidR="00C81DEB" w:rsidRDefault="007E136D">
      <w:pPr>
        <w:pStyle w:val="normal0"/>
        <w:widowControl w:val="0"/>
        <w:spacing w:after="0"/>
        <w:jc w:val="both"/>
      </w:pPr>
      <w:r>
        <w:rPr>
          <w:rFonts w:ascii="Times New Roman" w:eastAsia="Times New Roman" w:hAnsi="Times New Roman" w:cs="Times New Roman"/>
          <w:sz w:val="24"/>
          <w:szCs w:val="24"/>
        </w:rPr>
        <w:t xml:space="preserve">În satul Tecșești trăiesc 14 bătrâni în prezent, în condițiile în care în anii 1950 locuiau aproximativ 350 de persoane, într-o comunitate de tip autarhic, tipic satelor de munte locuite de mocani. </w:t>
      </w:r>
    </w:p>
    <w:p w:rsidR="00C81DEB" w:rsidRDefault="007E136D">
      <w:pPr>
        <w:pStyle w:val="normal0"/>
        <w:widowControl w:val="0"/>
        <w:spacing w:after="0"/>
        <w:jc w:val="center"/>
      </w:pPr>
      <w:r>
        <w:rPr>
          <w:rFonts w:ascii="Times New Roman" w:eastAsia="Times New Roman" w:hAnsi="Times New Roman" w:cs="Times New Roman"/>
          <w:sz w:val="24"/>
          <w:szCs w:val="24"/>
        </w:rPr>
        <w:t>***</w:t>
      </w:r>
    </w:p>
    <w:p w:rsidR="00C81DEB" w:rsidRDefault="007E136D">
      <w:pPr>
        <w:pStyle w:val="normal0"/>
        <w:widowControl w:val="0"/>
        <w:spacing w:after="0"/>
      </w:pPr>
      <w:r>
        <w:rPr>
          <w:rFonts w:ascii="Times New Roman" w:eastAsia="Times New Roman" w:hAnsi="Times New Roman" w:cs="Times New Roman"/>
          <w:b/>
          <w:sz w:val="24"/>
          <w:szCs w:val="24"/>
        </w:rPr>
        <w:t>Despre La Origini – Muzeul Viu de la Tecșești:</w:t>
      </w:r>
    </w:p>
    <w:p w:rsidR="00C81DEB" w:rsidRDefault="00C81DEB">
      <w:pPr>
        <w:pStyle w:val="normal0"/>
        <w:widowControl w:val="0"/>
        <w:spacing w:after="0"/>
      </w:pPr>
    </w:p>
    <w:p w:rsidR="00C81DEB" w:rsidRDefault="007E136D">
      <w:pPr>
        <w:pStyle w:val="normal0"/>
        <w:widowControl w:val="0"/>
        <w:spacing w:after="0"/>
        <w:jc w:val="both"/>
      </w:pPr>
      <w:r>
        <w:rPr>
          <w:rFonts w:ascii="Times New Roman" w:eastAsia="Times New Roman" w:hAnsi="Times New Roman" w:cs="Times New Roman"/>
          <w:sz w:val="24"/>
          <w:szCs w:val="24"/>
        </w:rPr>
        <w:t>Este un proiect al Asociației Culturale pentru Dezvoltare Durabilă G</w:t>
      </w:r>
      <w:r w:rsidR="0033476F">
        <w:rPr>
          <w:rFonts w:ascii="Times New Roman" w:eastAsia="Times New Roman" w:hAnsi="Times New Roman" w:cs="Times New Roman"/>
          <w:sz w:val="24"/>
          <w:szCs w:val="24"/>
        </w:rPr>
        <w:t>roove ON, condusă de Ionuț Onea</w:t>
      </w:r>
      <w:r>
        <w:rPr>
          <w:rFonts w:ascii="Times New Roman" w:eastAsia="Times New Roman" w:hAnsi="Times New Roman" w:cs="Times New Roman"/>
          <w:sz w:val="24"/>
          <w:szCs w:val="24"/>
        </w:rPr>
        <w:t xml:space="preserve"> (președinte) și Marinela Botu (membru). Este </w:t>
      </w:r>
      <w:r w:rsidRPr="00E4135B">
        <w:rPr>
          <w:rFonts w:ascii="Times New Roman" w:eastAsia="Times New Roman" w:hAnsi="Times New Roman" w:cs="Times New Roman"/>
          <w:b/>
          <w:sz w:val="24"/>
          <w:szCs w:val="24"/>
        </w:rPr>
        <w:t>un proiect independent, apolitic</w:t>
      </w:r>
      <w:r w:rsidR="00E4135B">
        <w:rPr>
          <w:rFonts w:ascii="Times New Roman" w:eastAsia="Times New Roman" w:hAnsi="Times New Roman" w:cs="Times New Roman"/>
          <w:sz w:val="24"/>
          <w:szCs w:val="24"/>
        </w:rPr>
        <w:t xml:space="preserve">, care </w:t>
      </w:r>
      <w:r w:rsidR="00E4135B" w:rsidRPr="00E4135B">
        <w:rPr>
          <w:rFonts w:ascii="Times New Roman" w:eastAsia="Times New Roman" w:hAnsi="Times New Roman" w:cs="Times New Roman"/>
          <w:b/>
          <w:sz w:val="24"/>
          <w:szCs w:val="24"/>
        </w:rPr>
        <w:t xml:space="preserve">se </w:t>
      </w:r>
      <w:r w:rsidRPr="00E4135B">
        <w:rPr>
          <w:rFonts w:ascii="Times New Roman" w:eastAsia="Times New Roman" w:hAnsi="Times New Roman" w:cs="Times New Roman"/>
          <w:b/>
          <w:sz w:val="24"/>
          <w:szCs w:val="24"/>
        </w:rPr>
        <w:t>susține din donațiile publicului</w:t>
      </w:r>
      <w:r>
        <w:rPr>
          <w:rFonts w:ascii="Times New Roman" w:eastAsia="Times New Roman" w:hAnsi="Times New Roman" w:cs="Times New Roman"/>
          <w:sz w:val="24"/>
          <w:szCs w:val="24"/>
        </w:rPr>
        <w:t xml:space="preserve"> pasionat de păstrarea și promovarea tradițiilor românești, de iubitorii legendelor dacilor și istoria Apusenilor, de natură și autenticitate.</w:t>
      </w:r>
    </w:p>
    <w:p w:rsidR="00C81DEB" w:rsidRDefault="00C81DEB">
      <w:pPr>
        <w:pStyle w:val="normal0"/>
        <w:widowControl w:val="0"/>
        <w:spacing w:after="0"/>
        <w:jc w:val="both"/>
      </w:pPr>
    </w:p>
    <w:p w:rsidR="00C81DEB" w:rsidRDefault="007E136D">
      <w:pPr>
        <w:pStyle w:val="normal0"/>
        <w:widowControl w:val="0"/>
        <w:spacing w:after="0"/>
        <w:jc w:val="both"/>
      </w:pPr>
      <w:r>
        <w:rPr>
          <w:rFonts w:ascii="Times New Roman" w:eastAsia="Times New Roman" w:hAnsi="Times New Roman" w:cs="Times New Roman"/>
          <w:sz w:val="24"/>
          <w:szCs w:val="24"/>
        </w:rPr>
        <w:t xml:space="preserve">În luna decembrie, Groove ON a lansat </w:t>
      </w:r>
      <w:r w:rsidRPr="00E4135B">
        <w:rPr>
          <w:rFonts w:ascii="Times New Roman" w:eastAsia="Times New Roman" w:hAnsi="Times New Roman" w:cs="Times New Roman"/>
          <w:b/>
          <w:sz w:val="24"/>
          <w:szCs w:val="24"/>
        </w:rPr>
        <w:t>o campanie de strângere de fonduri</w:t>
      </w:r>
      <w:r>
        <w:rPr>
          <w:rFonts w:ascii="Times New Roman" w:eastAsia="Times New Roman" w:hAnsi="Times New Roman" w:cs="Times New Roman"/>
          <w:sz w:val="24"/>
          <w:szCs w:val="24"/>
        </w:rPr>
        <w:t xml:space="preserve"> pentru La Origini – Muzeul Viu de la Tecșești, prin intermediul platformei Indiegogo: </w:t>
      </w:r>
      <w:hyperlink r:id="rId7" w:anchor="/">
        <w:r>
          <w:rPr>
            <w:rFonts w:ascii="Times New Roman" w:eastAsia="Times New Roman" w:hAnsi="Times New Roman" w:cs="Times New Roman"/>
            <w:color w:val="0000FF"/>
            <w:sz w:val="24"/>
            <w:szCs w:val="24"/>
            <w:u w:val="single"/>
          </w:rPr>
          <w:t>https://www.indiegogo.com/projects/la-origini-the-living-museum-from-tecsesti#/</w:t>
        </w:r>
      </w:hyperlink>
      <w:r>
        <w:rPr>
          <w:rFonts w:ascii="Times New Roman" w:eastAsia="Times New Roman" w:hAnsi="Times New Roman" w:cs="Times New Roman"/>
          <w:sz w:val="24"/>
          <w:szCs w:val="24"/>
        </w:rPr>
        <w:t>. Beneficiile donatorilor sunt descrise pe site-ul proiectului. Printre susținători se numără și organizația Cercetașii Romaniei.</w:t>
      </w:r>
    </w:p>
    <w:p w:rsidR="00C81DEB" w:rsidRDefault="007E136D">
      <w:pPr>
        <w:pStyle w:val="normal0"/>
        <w:widowControl w:val="0"/>
        <w:spacing w:after="0"/>
        <w:jc w:val="center"/>
      </w:pPr>
      <w:r>
        <w:rPr>
          <w:rFonts w:ascii="Times New Roman" w:eastAsia="Times New Roman" w:hAnsi="Times New Roman" w:cs="Times New Roman"/>
          <w:sz w:val="24"/>
          <w:szCs w:val="24"/>
        </w:rPr>
        <w:t>***</w:t>
      </w:r>
    </w:p>
    <w:p w:rsidR="00C81DEB" w:rsidRDefault="007E136D">
      <w:pPr>
        <w:pStyle w:val="normal0"/>
        <w:widowControl w:val="0"/>
        <w:spacing w:after="0"/>
        <w:jc w:val="both"/>
      </w:pPr>
      <w:r>
        <w:rPr>
          <w:rFonts w:ascii="Times New Roman" w:eastAsia="Times New Roman" w:hAnsi="Times New Roman" w:cs="Times New Roman"/>
          <w:sz w:val="24"/>
          <w:szCs w:val="24"/>
        </w:rPr>
        <w:t xml:space="preserve">Pentru mai multe informații și fotografii de la fața locului, vizitați: </w:t>
      </w:r>
      <w:hyperlink r:id="rId8">
        <w:r>
          <w:rPr>
            <w:rFonts w:ascii="Times New Roman" w:eastAsia="Times New Roman" w:hAnsi="Times New Roman" w:cs="Times New Roman"/>
            <w:color w:val="0000FF"/>
            <w:sz w:val="24"/>
            <w:szCs w:val="24"/>
            <w:u w:val="single"/>
          </w:rPr>
          <w:t>http://laorigini.org/the-living-museum/</w:t>
        </w:r>
      </w:hyperlink>
      <w:r>
        <w:rPr>
          <w:rFonts w:ascii="Times New Roman" w:eastAsia="Times New Roman" w:hAnsi="Times New Roman" w:cs="Times New Roman"/>
          <w:sz w:val="24"/>
          <w:szCs w:val="24"/>
        </w:rPr>
        <w:t xml:space="preserve"> sau vă rugăm să ne scrieți la adresa: </w:t>
      </w:r>
      <w:hyperlink r:id="rId9">
        <w:r>
          <w:rPr>
            <w:rFonts w:ascii="Times New Roman" w:eastAsia="Times New Roman" w:hAnsi="Times New Roman" w:cs="Times New Roman"/>
            <w:color w:val="0000FF"/>
            <w:sz w:val="24"/>
            <w:szCs w:val="24"/>
            <w:u w:val="single"/>
          </w:rPr>
          <w:t>larisa@laorigini.org</w:t>
        </w:r>
      </w:hyperlink>
      <w:r>
        <w:rPr>
          <w:rFonts w:ascii="Times New Roman" w:eastAsia="Times New Roman" w:hAnsi="Times New Roman" w:cs="Times New Roman"/>
          <w:sz w:val="24"/>
          <w:szCs w:val="24"/>
        </w:rPr>
        <w:t xml:space="preserve"> </w:t>
      </w:r>
      <w:r>
        <w:rPr>
          <w:rFonts w:ascii="Times New Roman" w:eastAsia="Times New Roman" w:hAnsi="Times New Roman" w:cs="Times New Roman"/>
          <w:sz w:val="20"/>
          <w:szCs w:val="20"/>
        </w:rPr>
        <w:t xml:space="preserve">***  </w:t>
      </w:r>
      <w:r>
        <w:rPr>
          <w:rFonts w:ascii="Times New Roman" w:eastAsia="Times New Roman" w:hAnsi="Times New Roman" w:cs="Times New Roman"/>
          <w:sz w:val="24"/>
          <w:szCs w:val="24"/>
        </w:rPr>
        <w:t xml:space="preserve">Pentru a fi la curent cu noutățile, urmăriți-ne pe Facebook: </w:t>
      </w:r>
      <w:hyperlink r:id="rId10">
        <w:r>
          <w:rPr>
            <w:rFonts w:ascii="Times New Roman" w:eastAsia="Times New Roman" w:hAnsi="Times New Roman" w:cs="Times New Roman"/>
            <w:color w:val="0000FF"/>
            <w:sz w:val="24"/>
            <w:szCs w:val="24"/>
            <w:u w:val="single"/>
          </w:rPr>
          <w:t>https://www.facebook.com/laorigini</w:t>
        </w:r>
      </w:hyperlink>
      <w:hyperlink r:id="rId11"/>
    </w:p>
    <w:sectPr w:rsidR="00C81DEB" w:rsidSect="00C81DEB">
      <w:headerReference w:type="default" r:id="rId12"/>
      <w:footerReference w:type="default" r:id="rId13"/>
      <w:pgSz w:w="11906" w:h="16838"/>
      <w:pgMar w:top="1440" w:right="1440" w:bottom="1440" w:left="1440" w:header="708" w:footer="708" w:gutter="0"/>
      <w:pgNumType w:start="1"/>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E2E80" w:rsidRDefault="002E2E80" w:rsidP="00C81DEB">
      <w:pPr>
        <w:spacing w:after="0" w:line="240" w:lineRule="auto"/>
      </w:pPr>
      <w:r>
        <w:separator/>
      </w:r>
    </w:p>
  </w:endnote>
  <w:endnote w:type="continuationSeparator" w:id="0">
    <w:p w:rsidR="002E2E80" w:rsidRDefault="002E2E80" w:rsidP="00C81DE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1DEB" w:rsidRDefault="007E136D">
    <w:pPr>
      <w:pStyle w:val="normal0"/>
      <w:tabs>
        <w:tab w:val="center" w:pos="4513"/>
        <w:tab w:val="right" w:pos="9026"/>
      </w:tabs>
      <w:spacing w:after="0" w:line="240" w:lineRule="auto"/>
      <w:jc w:val="center"/>
    </w:pPr>
    <w:r>
      <w:rPr>
        <w:rFonts w:ascii="Times New Roman" w:eastAsia="Times New Roman" w:hAnsi="Times New Roman" w:cs="Times New Roman"/>
        <w:sz w:val="20"/>
        <w:szCs w:val="20"/>
      </w:rPr>
      <w:t xml:space="preserve">Muzeul Viu de la Tecșești –  </w:t>
    </w:r>
    <w:hyperlink r:id="rId1">
      <w:r>
        <w:rPr>
          <w:rFonts w:ascii="Times New Roman" w:eastAsia="Times New Roman" w:hAnsi="Times New Roman" w:cs="Times New Roman"/>
          <w:color w:val="1155CC"/>
          <w:sz w:val="20"/>
          <w:szCs w:val="20"/>
          <w:u w:val="single"/>
        </w:rPr>
        <w:t>www.</w:t>
      </w:r>
    </w:hyperlink>
    <w:hyperlink r:id="rId2">
      <w:r>
        <w:rPr>
          <w:rFonts w:ascii="Times New Roman" w:eastAsia="Times New Roman" w:hAnsi="Times New Roman" w:cs="Times New Roman"/>
          <w:color w:val="1155CC"/>
          <w:sz w:val="20"/>
          <w:szCs w:val="20"/>
          <w:u w:val="single"/>
        </w:rPr>
        <w:t>laorigini.org</w:t>
      </w:r>
    </w:hyperlink>
  </w:p>
  <w:p w:rsidR="00C81DEB" w:rsidRDefault="00C81DEB">
    <w:pPr>
      <w:pStyle w:val="normal0"/>
      <w:tabs>
        <w:tab w:val="center" w:pos="4513"/>
        <w:tab w:val="right" w:pos="9026"/>
      </w:tabs>
      <w:spacing w:after="708" w:line="240" w:lineRule="auto"/>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E2E80" w:rsidRDefault="002E2E80" w:rsidP="00C81DEB">
      <w:pPr>
        <w:spacing w:after="0" w:line="240" w:lineRule="auto"/>
      </w:pPr>
      <w:r>
        <w:separator/>
      </w:r>
    </w:p>
  </w:footnote>
  <w:footnote w:type="continuationSeparator" w:id="0">
    <w:p w:rsidR="002E2E80" w:rsidRDefault="002E2E80" w:rsidP="00C81DE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1DEB" w:rsidRDefault="007E136D">
    <w:pPr>
      <w:pStyle w:val="normal0"/>
      <w:tabs>
        <w:tab w:val="center" w:pos="4513"/>
        <w:tab w:val="right" w:pos="9026"/>
      </w:tabs>
      <w:spacing w:before="708" w:after="0" w:line="240" w:lineRule="auto"/>
    </w:pPr>
    <w:r>
      <w:rPr>
        <w:noProof/>
      </w:rPr>
      <w:drawing>
        <wp:inline distT="0" distB="0" distL="0" distR="0">
          <wp:extent cx="771525" cy="771525"/>
          <wp:effectExtent l="0" t="0" r="0" b="0"/>
          <wp:docPr id="1" name="image01.png" descr="C:\Users\Larisa\Desktop\Tecșești\logo la origini.png"/>
          <wp:cNvGraphicFramePr/>
          <a:graphic xmlns:a="http://schemas.openxmlformats.org/drawingml/2006/main">
            <a:graphicData uri="http://schemas.openxmlformats.org/drawingml/2006/picture">
              <pic:pic xmlns:pic="http://schemas.openxmlformats.org/drawingml/2006/picture">
                <pic:nvPicPr>
                  <pic:cNvPr id="0" name="image01.png" descr="C:\Users\Larisa\Desktop\Tecșești\logo la origini.png"/>
                  <pic:cNvPicPr preferRelativeResize="0"/>
                </pic:nvPicPr>
                <pic:blipFill>
                  <a:blip r:embed="rId1"/>
                  <a:srcRect/>
                  <a:stretch>
                    <a:fillRect/>
                  </a:stretch>
                </pic:blipFill>
                <pic:spPr>
                  <a:xfrm>
                    <a:off x="0" y="0"/>
                    <a:ext cx="771525" cy="771525"/>
                  </a:xfrm>
                  <a:prstGeom prst="rect">
                    <a:avLst/>
                  </a:prstGeom>
                  <a:ln/>
                </pic:spPr>
              </pic:pic>
            </a:graphicData>
          </a:graphic>
        </wp:inline>
      </w:drawing>
    </w:r>
    <w:hyperlink r:id="rId2"/>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E0663F"/>
    <w:multiLevelType w:val="multilevel"/>
    <w:tmpl w:val="AEEE5020"/>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9"/>
  <w:displayBackgroundShape/>
  <w:proofState w:spelling="clean" w:grammar="clean"/>
  <w:defaultTabStop w:val="720"/>
  <w:hyphenationZone w:val="425"/>
  <w:characterSpacingControl w:val="doNotCompress"/>
  <w:footnotePr>
    <w:footnote w:id="-1"/>
    <w:footnote w:id="0"/>
  </w:footnotePr>
  <w:endnotePr>
    <w:endnote w:id="-1"/>
    <w:endnote w:id="0"/>
  </w:endnotePr>
  <w:compat/>
  <w:rsids>
    <w:rsidRoot w:val="00C81DEB"/>
    <w:rsid w:val="000D6074"/>
    <w:rsid w:val="000E00F1"/>
    <w:rsid w:val="00131611"/>
    <w:rsid w:val="00176252"/>
    <w:rsid w:val="002E2E80"/>
    <w:rsid w:val="0033476F"/>
    <w:rsid w:val="003A4FEC"/>
    <w:rsid w:val="00445841"/>
    <w:rsid w:val="00463CFC"/>
    <w:rsid w:val="0048245E"/>
    <w:rsid w:val="004A4117"/>
    <w:rsid w:val="004B20F8"/>
    <w:rsid w:val="00552076"/>
    <w:rsid w:val="006577EC"/>
    <w:rsid w:val="00726392"/>
    <w:rsid w:val="007B6AB2"/>
    <w:rsid w:val="007E136D"/>
    <w:rsid w:val="009D7066"/>
    <w:rsid w:val="00A02240"/>
    <w:rsid w:val="00A60319"/>
    <w:rsid w:val="00C81DEB"/>
    <w:rsid w:val="00D250DF"/>
    <w:rsid w:val="00D42C78"/>
    <w:rsid w:val="00D60431"/>
    <w:rsid w:val="00E13F0A"/>
    <w:rsid w:val="00E4135B"/>
    <w:rsid w:val="00EC7E33"/>
    <w:rsid w:val="00FF09D3"/>
    <w:rsid w:val="00FF4C4F"/>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color w:val="000000"/>
        <w:sz w:val="22"/>
        <w:szCs w:val="22"/>
        <w:lang w:val="ro-RO" w:eastAsia="ro-R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09D3"/>
  </w:style>
  <w:style w:type="paragraph" w:styleId="Heading1">
    <w:name w:val="heading 1"/>
    <w:basedOn w:val="normal0"/>
    <w:next w:val="normal0"/>
    <w:rsid w:val="00C81DEB"/>
    <w:pPr>
      <w:keepNext/>
      <w:keepLines/>
      <w:spacing w:before="480" w:after="120"/>
      <w:contextualSpacing/>
      <w:outlineLvl w:val="0"/>
    </w:pPr>
    <w:rPr>
      <w:b/>
      <w:sz w:val="48"/>
      <w:szCs w:val="48"/>
    </w:rPr>
  </w:style>
  <w:style w:type="paragraph" w:styleId="Heading2">
    <w:name w:val="heading 2"/>
    <w:basedOn w:val="normal0"/>
    <w:next w:val="normal0"/>
    <w:rsid w:val="00C81DEB"/>
    <w:pPr>
      <w:keepNext/>
      <w:keepLines/>
      <w:spacing w:before="360" w:after="80"/>
      <w:contextualSpacing/>
      <w:outlineLvl w:val="1"/>
    </w:pPr>
    <w:rPr>
      <w:b/>
      <w:sz w:val="36"/>
      <w:szCs w:val="36"/>
    </w:rPr>
  </w:style>
  <w:style w:type="paragraph" w:styleId="Heading3">
    <w:name w:val="heading 3"/>
    <w:basedOn w:val="normal0"/>
    <w:next w:val="normal0"/>
    <w:rsid w:val="00C81DEB"/>
    <w:pPr>
      <w:keepNext/>
      <w:keepLines/>
      <w:spacing w:before="280" w:after="80"/>
      <w:contextualSpacing/>
      <w:outlineLvl w:val="2"/>
    </w:pPr>
    <w:rPr>
      <w:b/>
      <w:sz w:val="28"/>
      <w:szCs w:val="28"/>
    </w:rPr>
  </w:style>
  <w:style w:type="paragraph" w:styleId="Heading4">
    <w:name w:val="heading 4"/>
    <w:basedOn w:val="normal0"/>
    <w:next w:val="normal0"/>
    <w:rsid w:val="00C81DEB"/>
    <w:pPr>
      <w:keepNext/>
      <w:keepLines/>
      <w:spacing w:before="240" w:after="40"/>
      <w:contextualSpacing/>
      <w:outlineLvl w:val="3"/>
    </w:pPr>
    <w:rPr>
      <w:b/>
      <w:sz w:val="24"/>
      <w:szCs w:val="24"/>
    </w:rPr>
  </w:style>
  <w:style w:type="paragraph" w:styleId="Heading5">
    <w:name w:val="heading 5"/>
    <w:basedOn w:val="normal0"/>
    <w:next w:val="normal0"/>
    <w:rsid w:val="00C81DEB"/>
    <w:pPr>
      <w:keepNext/>
      <w:keepLines/>
      <w:spacing w:before="220" w:after="40"/>
      <w:contextualSpacing/>
      <w:outlineLvl w:val="4"/>
    </w:pPr>
    <w:rPr>
      <w:b/>
    </w:rPr>
  </w:style>
  <w:style w:type="paragraph" w:styleId="Heading6">
    <w:name w:val="heading 6"/>
    <w:basedOn w:val="normal0"/>
    <w:next w:val="normal0"/>
    <w:rsid w:val="00C81DEB"/>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C81DEB"/>
  </w:style>
  <w:style w:type="paragraph" w:styleId="Title">
    <w:name w:val="Title"/>
    <w:basedOn w:val="normal0"/>
    <w:next w:val="normal0"/>
    <w:rsid w:val="00C81DEB"/>
    <w:pPr>
      <w:keepNext/>
      <w:keepLines/>
      <w:spacing w:before="480" w:after="120"/>
      <w:contextualSpacing/>
    </w:pPr>
    <w:rPr>
      <w:b/>
      <w:sz w:val="72"/>
      <w:szCs w:val="72"/>
    </w:rPr>
  </w:style>
  <w:style w:type="paragraph" w:styleId="Subtitle">
    <w:name w:val="Subtitle"/>
    <w:basedOn w:val="normal0"/>
    <w:next w:val="normal0"/>
    <w:rsid w:val="00C81DEB"/>
    <w:pPr>
      <w:keepNext/>
      <w:keepLines/>
      <w:spacing w:before="360" w:after="80"/>
      <w:contextualSpacing/>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17625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625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laorigini.org/the-living-museu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indiegogo.com/projects/la-origini-the-living-museum-from-tecsesti"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acebook.com/laorigini/?fref=t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facebook.com/laorigini/?fref=ts" TargetMode="External"/><Relationship Id="rId4" Type="http://schemas.openxmlformats.org/officeDocument/2006/relationships/webSettings" Target="webSettings.xml"/><Relationship Id="rId9" Type="http://schemas.openxmlformats.org/officeDocument/2006/relationships/hyperlink" Target="mailto:larisa@laorigini.org"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laorigini.org/" TargetMode="External"/><Relationship Id="rId1" Type="http://schemas.openxmlformats.org/officeDocument/2006/relationships/hyperlink" Target="http://laorigini.org/"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s://www.facebook.com/laorigini/?fref=ts"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2</Pages>
  <Words>751</Words>
  <Characters>4360</Characters>
  <Application>Microsoft Office Word</Application>
  <DocSecurity>0</DocSecurity>
  <Lines>36</Lines>
  <Paragraphs>10</Paragraphs>
  <ScaleCrop>false</ScaleCrop>
  <Company/>
  <LinksUpToDate>false</LinksUpToDate>
  <CharactersWithSpaces>5101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Larisa</cp:lastModifiedBy>
  <cp:revision>24</cp:revision>
  <dcterms:created xsi:type="dcterms:W3CDTF">2016-01-26T21:49:00Z</dcterms:created>
  <dcterms:modified xsi:type="dcterms:W3CDTF">2016-01-27T11:56:00Z</dcterms:modified>
</cp:coreProperties>
</file>