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A5" w:rsidRPr="00EA78A5" w:rsidRDefault="00EA78A5" w:rsidP="00EA78A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1"/>
          <w:szCs w:val="21"/>
          <w:lang w:val="ro-RO"/>
        </w:rPr>
      </w:pP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 </w:t>
      </w:r>
      <w:r w:rsidR="001C08D5">
        <w:rPr>
          <w:rFonts w:ascii="Georgia" w:eastAsia="Times New Roman" w:hAnsi="Georgia" w:cs="Arial"/>
          <w:color w:val="333333"/>
          <w:sz w:val="21"/>
          <w:szCs w:val="21"/>
          <w:lang w:val="ro-RO"/>
        </w:rPr>
        <w:tab/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Emo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ț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ii mari,</w:t>
      </w:r>
      <w:r w:rsidR="001C08D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</w:t>
      </w:r>
      <w:r w:rsidR="00A56DD1">
        <w:rPr>
          <w:rFonts w:ascii="Georgia" w:eastAsia="Times New Roman" w:hAnsi="Georgia" w:cs="Arial"/>
          <w:color w:val="333333"/>
          <w:sz w:val="21"/>
          <w:szCs w:val="21"/>
          <w:lang w:val="ro-RO"/>
        </w:rPr>
        <w:t>lacrimi,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z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â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mbete 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ș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i aplauze r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ă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sun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ă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toare.</w:t>
      </w:r>
      <w:r w:rsidR="00316926">
        <w:rPr>
          <w:rFonts w:ascii="Georgia" w:eastAsia="Times New Roman" w:hAnsi="Georgia" w:cs="Arial"/>
          <w:color w:val="333333"/>
          <w:sz w:val="21"/>
          <w:szCs w:val="21"/>
          <w:lang w:val="ro-RO"/>
        </w:rPr>
        <w:t>..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De asta au avut parte elevii clasei a IV-a, de la 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Ș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coala </w:t>
      </w:r>
      <w:r w:rsidR="00A56DD1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Gimnazială ,,Simion Bărnuţiu” Tiur, care, 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au marcat astăzi, printr-un banchet pe cinste</w:t>
      </w:r>
      <w:r w:rsidR="001C08D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,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sfâr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ș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itul celor patru ani de 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î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nv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ă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ț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ă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m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â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nt primar. Alături de ei au fost părin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ț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ii 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ș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i profesorii, care i-au felicitat pentru rezultatele lor 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ș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i le-au urat să aibă parte numai de succese în </w:t>
      </w:r>
      <w:r w:rsidR="00A56DD1">
        <w:rPr>
          <w:rFonts w:ascii="Georgia" w:eastAsia="Times New Roman" w:hAnsi="Georgia" w:cs="Arial"/>
          <w:color w:val="333333"/>
          <w:sz w:val="21"/>
          <w:szCs w:val="21"/>
          <w:lang w:val="ro-RO"/>
        </w:rPr>
        <w:t>noua etapă a vieţii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. Copiii i-au răsplătit, la rândul lor, cu </w:t>
      </w:r>
      <w:r w:rsidR="00316926">
        <w:rPr>
          <w:rFonts w:ascii="Georgia" w:eastAsia="Times New Roman" w:hAnsi="Georgia" w:cs="Arial"/>
          <w:color w:val="333333"/>
          <w:sz w:val="21"/>
          <w:szCs w:val="21"/>
          <w:lang w:val="ro-RO"/>
        </w:rPr>
        <w:t>o ,,altfel de lecţie”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pregătit</w:t>
      </w:r>
      <w:r w:rsidR="00316926">
        <w:rPr>
          <w:rFonts w:ascii="Georgia" w:eastAsia="Times New Roman" w:hAnsi="Georgia" w:cs="Arial"/>
          <w:color w:val="333333"/>
          <w:sz w:val="21"/>
          <w:szCs w:val="21"/>
          <w:lang w:val="ro-RO"/>
        </w:rPr>
        <w:t>ă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sub îndrumarea învă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ț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ătoarei lor, de care s-au despăr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ț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it ast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ă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zi, </w:t>
      </w:r>
      <w:r w:rsidR="00A56DD1">
        <w:rPr>
          <w:rFonts w:ascii="Georgia" w:eastAsia="Times New Roman" w:hAnsi="Georgia" w:cs="Arial"/>
          <w:color w:val="333333"/>
          <w:sz w:val="21"/>
          <w:szCs w:val="21"/>
          <w:lang w:val="ro-RO"/>
        </w:rPr>
        <w:t>d-na profesor pentru  învăţământul primar Eugenia Bogdan. În sala de clasă devenită neîncăpătoare</w:t>
      </w:r>
      <w:r w:rsidR="00316926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a fost prezentată filmarea ,,Povestea vorbei”, un reportaj realizat cu elevii surprinşi în diferite ipostaze: la oră, în pauză, pe coridor, de serviciu, etc.</w:t>
      </w:r>
      <w:r w:rsidR="009353C2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După un scurt moment artistic, </w:t>
      </w:r>
      <w:r w:rsidR="00316926">
        <w:rPr>
          <w:rFonts w:ascii="Georgia" w:eastAsia="Times New Roman" w:hAnsi="Georgia" w:cs="Arial"/>
          <w:color w:val="333333"/>
          <w:sz w:val="21"/>
          <w:szCs w:val="21"/>
          <w:lang w:val="ro-RO"/>
        </w:rPr>
        <w:t>cu cântec, joc şi voie bună,</w:t>
      </w:r>
      <w:r w:rsidR="009353C2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</w:t>
      </w:r>
      <w:r w:rsidR="00316926">
        <w:rPr>
          <w:rFonts w:ascii="Georgia" w:eastAsia="Times New Roman" w:hAnsi="Georgia" w:cs="Arial"/>
          <w:color w:val="333333"/>
          <w:sz w:val="21"/>
          <w:szCs w:val="21"/>
          <w:lang w:val="ro-RO"/>
        </w:rPr>
        <w:t>elevii au primit din partea d-nei învăţătoare câte o Diplomă de absolvire personalizată</w:t>
      </w:r>
      <w:r w:rsidR="009353C2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, apoi împreună cu d-na lor au înmânat şi părinţilor câte o distincţie de merit ,,Mereu Părinte” în semn de recunoştinţă pentru grija, sprijinul şi implicarea dovedite de-a lungul anilor. </w:t>
      </w:r>
      <w:r w:rsidR="00A56DD1">
        <w:rPr>
          <w:rFonts w:ascii="Georgia" w:eastAsia="Times New Roman" w:hAnsi="Georgia" w:cs="Arial"/>
          <w:color w:val="333333"/>
          <w:sz w:val="21"/>
          <w:szCs w:val="21"/>
          <w:lang w:val="ro-RO"/>
        </w:rPr>
        <w:t>C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ei mici s-au descurcat atât de bine, încât aplauzele audien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ț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ei au spus totul. </w:t>
      </w:r>
      <w:r w:rsidR="009353C2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Sub genericul ,,Invitaţie la amintiri” a fost prezentat un ppt cu cele mai reprezentative, dar şi haioase poze realizate pe parcursul celor patru ani de şcoală primară. 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La sfâr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ș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it, elevii au p</w:t>
      </w:r>
      <w:r w:rsidR="001C08D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articipat la o tombolă-surpriză, pregătită de doamna învăţătoare,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</w:t>
      </w:r>
      <w:r w:rsidR="001C08D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de care 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au fost foarte 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î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nc</w:t>
      </w:r>
      <w:r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â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nta</w:t>
      </w:r>
      <w:r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ț</w:t>
      </w:r>
      <w:r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i.</w:t>
      </w:r>
      <w:r w:rsidR="001C08D5" w:rsidRPr="001C08D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</w:t>
      </w:r>
      <w:r w:rsidR="001C08D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Doamna Eugenia Bogdan</w:t>
      </w:r>
      <w:r w:rsidR="001C08D5"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 xml:space="preserve"> le-a promis că le va fi alături întotdeauna, chiar dacă nu mai este învă</w:t>
      </w:r>
      <w:r w:rsidR="001C08D5" w:rsidRPr="00EA78A5">
        <w:rPr>
          <w:rFonts w:ascii="Cambria Math" w:eastAsia="Times New Roman" w:hAnsi="Cambria Math" w:cs="Cambria Math"/>
          <w:color w:val="333333"/>
          <w:sz w:val="21"/>
          <w:szCs w:val="21"/>
          <w:lang w:val="ro-RO"/>
        </w:rPr>
        <w:t>ț</w:t>
      </w:r>
      <w:r w:rsidR="001C08D5"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ă</w:t>
      </w:r>
      <w:r w:rsidR="001C08D5" w:rsidRPr="00EA78A5">
        <w:rPr>
          <w:rFonts w:ascii="Georgia" w:eastAsia="Times New Roman" w:hAnsi="Georgia" w:cs="Arial"/>
          <w:color w:val="333333"/>
          <w:sz w:val="21"/>
          <w:szCs w:val="21"/>
          <w:lang w:val="ro-RO"/>
        </w:rPr>
        <w:t>toarea lor.</w:t>
      </w:r>
      <w:r w:rsidR="001C08D5" w:rsidRPr="00EA78A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 </w:t>
      </w:r>
      <w:r w:rsidR="001C08D5">
        <w:rPr>
          <w:rFonts w:ascii="Georgia" w:eastAsia="Times New Roman" w:hAnsi="Georgia" w:cs="Georgia"/>
          <w:color w:val="333333"/>
          <w:sz w:val="21"/>
          <w:szCs w:val="21"/>
          <w:lang w:val="ro-RO"/>
        </w:rPr>
        <w:t>Apoi, a urmat banchetul propriu-zis!</w:t>
      </w:r>
    </w:p>
    <w:p w:rsidR="00AC7893" w:rsidRDefault="00AC7893"/>
    <w:p w:rsidR="00CF01D7" w:rsidRDefault="00CF01D7" w:rsidP="00CF01D7">
      <w:pPr>
        <w:jc w:val="center"/>
      </w:pPr>
      <w:r>
        <w:rPr>
          <w:noProof/>
        </w:rPr>
        <w:drawing>
          <wp:inline distT="0" distB="0" distL="0" distR="0" wp14:anchorId="107893A8" wp14:editId="7CC54987">
            <wp:extent cx="2435225" cy="1826419"/>
            <wp:effectExtent l="0" t="0" r="3175" b="2540"/>
            <wp:docPr id="2" name="Picture 2" descr="C:\Documents and Settings\admin\My Documents\Downloads\1015641_360856767371053_10063386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My Documents\Downloads\1015641_360856767371053_100633868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5A1F08" wp14:editId="1F65537E">
            <wp:extent cx="2437967" cy="1828800"/>
            <wp:effectExtent l="0" t="0" r="635" b="0"/>
            <wp:docPr id="1" name="Picture 1" descr="C:\Documents and Settings\admin\Desktop\New Folder\P117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New Folder\P1170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81DB60" wp14:editId="6CC9AC77">
            <wp:extent cx="2512787" cy="1828800"/>
            <wp:effectExtent l="0" t="0" r="1905" b="0"/>
            <wp:docPr id="3" name="Picture 3" descr="C:\Documents and Settings\admin\Desktop\New Folder\P117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Desktop\New Folder\P1170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55" cy="18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A5"/>
    <w:rsid w:val="001C08D5"/>
    <w:rsid w:val="00316926"/>
    <w:rsid w:val="009353C2"/>
    <w:rsid w:val="00A56DD1"/>
    <w:rsid w:val="00AC7893"/>
    <w:rsid w:val="00CF01D7"/>
    <w:rsid w:val="00E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8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99533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13490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54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2013-06-21T17:34:00Z</dcterms:created>
  <dcterms:modified xsi:type="dcterms:W3CDTF">2013-06-21T17:34:00Z</dcterms:modified>
</cp:coreProperties>
</file>